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959E" w14:textId="77777777" w:rsidR="00776B81" w:rsidRPr="00724B03" w:rsidRDefault="007C09F0" w:rsidP="00724B03">
      <w:pPr>
        <w:jc w:val="center"/>
        <w:rPr>
          <w:sz w:val="28"/>
          <w:szCs w:val="28"/>
        </w:rPr>
      </w:pPr>
      <w:r w:rsidRPr="00724B03">
        <w:rPr>
          <w:sz w:val="28"/>
          <w:szCs w:val="28"/>
        </w:rPr>
        <w:t>Bezpečnostně – dopravní komise</w:t>
      </w:r>
      <w:r w:rsidR="00724B03" w:rsidRPr="00724B03">
        <w:rPr>
          <w:sz w:val="28"/>
          <w:szCs w:val="28"/>
        </w:rPr>
        <w:t xml:space="preserve"> města Osek</w:t>
      </w:r>
    </w:p>
    <w:p w14:paraId="384C3888" w14:textId="3EFF3B58" w:rsidR="00AD6C68" w:rsidRDefault="00AD6C68" w:rsidP="00AD6C68">
      <w:pPr>
        <w:spacing w:after="360"/>
        <w:jc w:val="center"/>
        <w:rPr>
          <w:b/>
          <w:sz w:val="32"/>
          <w:szCs w:val="32"/>
        </w:rPr>
      </w:pPr>
      <w:r w:rsidRPr="00724B03">
        <w:rPr>
          <w:b/>
          <w:sz w:val="32"/>
          <w:szCs w:val="32"/>
        </w:rPr>
        <w:t xml:space="preserve">Zápis č. </w:t>
      </w:r>
      <w:r>
        <w:rPr>
          <w:b/>
          <w:sz w:val="32"/>
          <w:szCs w:val="32"/>
        </w:rPr>
        <w:t>1</w:t>
      </w:r>
      <w:r w:rsidR="00AC7EEA">
        <w:rPr>
          <w:b/>
          <w:sz w:val="32"/>
          <w:szCs w:val="32"/>
        </w:rPr>
        <w:t>7</w:t>
      </w:r>
      <w:r w:rsidRPr="00724B03">
        <w:rPr>
          <w:b/>
          <w:sz w:val="32"/>
          <w:szCs w:val="32"/>
        </w:rPr>
        <w:t xml:space="preserve">/2018-2021 ze schůze Bezpečnostně – dopravní komise </w:t>
      </w:r>
      <w:r>
        <w:rPr>
          <w:b/>
          <w:sz w:val="32"/>
          <w:szCs w:val="32"/>
        </w:rPr>
        <w:br/>
      </w:r>
      <w:r w:rsidRPr="00724B03">
        <w:rPr>
          <w:b/>
          <w:sz w:val="32"/>
          <w:szCs w:val="32"/>
        </w:rPr>
        <w:t xml:space="preserve">ze dne </w:t>
      </w:r>
      <w:r w:rsidR="00AC7EEA">
        <w:rPr>
          <w:b/>
          <w:sz w:val="32"/>
          <w:szCs w:val="32"/>
        </w:rPr>
        <w:t>14</w:t>
      </w:r>
      <w:r w:rsidRPr="00724B03">
        <w:rPr>
          <w:b/>
          <w:sz w:val="32"/>
          <w:szCs w:val="32"/>
        </w:rPr>
        <w:t xml:space="preserve">. </w:t>
      </w:r>
      <w:r w:rsidR="005C372B">
        <w:rPr>
          <w:b/>
          <w:sz w:val="32"/>
          <w:szCs w:val="32"/>
        </w:rPr>
        <w:t>1</w:t>
      </w:r>
      <w:r w:rsidR="00AC7EEA">
        <w:rPr>
          <w:b/>
          <w:sz w:val="32"/>
          <w:szCs w:val="32"/>
        </w:rPr>
        <w:t>2</w:t>
      </w:r>
      <w:r w:rsidRPr="00724B03">
        <w:rPr>
          <w:b/>
          <w:sz w:val="32"/>
          <w:szCs w:val="32"/>
        </w:rPr>
        <w:t>. 20</w:t>
      </w:r>
      <w:r>
        <w:rPr>
          <w:b/>
          <w:sz w:val="32"/>
          <w:szCs w:val="32"/>
        </w:rPr>
        <w:t>21</w:t>
      </w:r>
      <w:r w:rsidRPr="00724B03">
        <w:rPr>
          <w:b/>
          <w:sz w:val="32"/>
          <w:szCs w:val="32"/>
        </w:rPr>
        <w:t xml:space="preserve"> od 17:00</w:t>
      </w:r>
      <w:r>
        <w:rPr>
          <w:b/>
          <w:sz w:val="32"/>
          <w:szCs w:val="32"/>
        </w:rPr>
        <w:t xml:space="preserve"> </w:t>
      </w:r>
    </w:p>
    <w:p w14:paraId="73591F90" w14:textId="77777777" w:rsidR="00A6404C" w:rsidRDefault="00A6404C" w:rsidP="00AD6C68">
      <w:pPr>
        <w:spacing w:after="360"/>
        <w:jc w:val="center"/>
        <w:rPr>
          <w:b/>
          <w:sz w:val="32"/>
          <w:szCs w:val="32"/>
        </w:rPr>
      </w:pPr>
    </w:p>
    <w:p w14:paraId="764239D6" w14:textId="380DCEA7" w:rsidR="000B73DF" w:rsidRPr="00DE74B8" w:rsidRDefault="000B73DF" w:rsidP="00393E3C">
      <w:pPr>
        <w:spacing w:after="0"/>
      </w:pPr>
      <w:r w:rsidRPr="00724B03">
        <w:rPr>
          <w:i/>
        </w:rPr>
        <w:t>Přítomni:</w:t>
      </w:r>
      <w:r w:rsidR="00154FB6">
        <w:t xml:space="preserve"> Pavel Hurych, </w:t>
      </w:r>
      <w:r w:rsidR="005C372B">
        <w:t>Petr Vavruša</w:t>
      </w:r>
      <w:r w:rsidR="00AC7EEA">
        <w:t>,</w:t>
      </w:r>
      <w:r w:rsidR="00AC7EEA" w:rsidRPr="00AC7EEA">
        <w:t xml:space="preserve"> </w:t>
      </w:r>
      <w:r w:rsidR="00AC7EEA">
        <w:t>Filip Dostál</w:t>
      </w:r>
    </w:p>
    <w:p w14:paraId="65B1C080" w14:textId="7BC4D9C4" w:rsidR="000B73DF" w:rsidRPr="005C372B" w:rsidRDefault="000B73DF" w:rsidP="00393E3C">
      <w:pPr>
        <w:spacing w:after="0"/>
      </w:pPr>
      <w:r w:rsidRPr="00724B03">
        <w:rPr>
          <w:i/>
        </w:rPr>
        <w:t>Omluveni:</w:t>
      </w:r>
      <w:r w:rsidR="00154FB6">
        <w:t xml:space="preserve"> </w:t>
      </w:r>
      <w:r w:rsidR="00FE2833">
        <w:t>Eva Brnová</w:t>
      </w:r>
      <w:r w:rsidR="005C372B">
        <w:t>,</w:t>
      </w:r>
      <w:r w:rsidR="005C372B" w:rsidRPr="005C372B">
        <w:t xml:space="preserve"> </w:t>
      </w:r>
      <w:r w:rsidR="00AC7EEA">
        <w:t>Michal Šimánek</w:t>
      </w:r>
    </w:p>
    <w:p w14:paraId="6F32CEC8" w14:textId="77777777" w:rsidR="000B73DF" w:rsidRPr="00724B03" w:rsidRDefault="000B73DF" w:rsidP="00393E3C">
      <w:pPr>
        <w:spacing w:after="0"/>
        <w:rPr>
          <w:i/>
        </w:rPr>
      </w:pPr>
      <w:r w:rsidRPr="00724B03">
        <w:rPr>
          <w:i/>
        </w:rPr>
        <w:t>Neomluveni:</w:t>
      </w:r>
    </w:p>
    <w:p w14:paraId="0B33B829" w14:textId="08036109" w:rsidR="000B73DF" w:rsidRDefault="000B73DF" w:rsidP="00393E3C">
      <w:pPr>
        <w:spacing w:after="0"/>
      </w:pPr>
      <w:r w:rsidRPr="00724B03">
        <w:rPr>
          <w:i/>
        </w:rPr>
        <w:t>Hosté:</w:t>
      </w:r>
      <w:r>
        <w:t xml:space="preserve"> </w:t>
      </w:r>
      <w:r w:rsidR="00154FB6">
        <w:t>Miloš Fuchs</w:t>
      </w:r>
    </w:p>
    <w:p w14:paraId="5A2CA6C7" w14:textId="77777777" w:rsidR="0023138D" w:rsidRDefault="0023138D" w:rsidP="00393E3C">
      <w:pPr>
        <w:spacing w:after="360"/>
      </w:pPr>
      <w:r w:rsidRPr="00724B03">
        <w:rPr>
          <w:i/>
        </w:rPr>
        <w:t>Rozdělovník:</w:t>
      </w:r>
      <w:r>
        <w:t xml:space="preserve"> Přítomni, omluveni, neomluveni, Rada města Osek</w:t>
      </w:r>
      <w:r w:rsidR="0053279A">
        <w:t xml:space="preserve">, </w:t>
      </w:r>
      <w:hyperlink r:id="rId8" w:history="1">
        <w:r w:rsidR="00CF6231" w:rsidRPr="004A516F">
          <w:rPr>
            <w:rStyle w:val="Hypertextovodkaz"/>
          </w:rPr>
          <w:t>osek@osek.cz</w:t>
        </w:r>
      </w:hyperlink>
      <w:r w:rsidR="00CF6231">
        <w:t xml:space="preserve">, </w:t>
      </w:r>
      <w:hyperlink r:id="rId9" w:history="1">
        <w:r w:rsidR="00CF6231" w:rsidRPr="004A516F">
          <w:rPr>
            <w:rStyle w:val="Hypertextovodkaz"/>
          </w:rPr>
          <w:t>kohutkova@osek.cz</w:t>
        </w:r>
      </w:hyperlink>
    </w:p>
    <w:p w14:paraId="7E070EBC" w14:textId="77777777" w:rsidR="000B73DF" w:rsidRPr="00724B03" w:rsidRDefault="000B73DF">
      <w:pPr>
        <w:rPr>
          <w:i/>
        </w:rPr>
      </w:pPr>
      <w:r w:rsidRPr="00724B03">
        <w:rPr>
          <w:i/>
        </w:rPr>
        <w:t>Program:</w:t>
      </w:r>
    </w:p>
    <w:p w14:paraId="0EC318D6" w14:textId="5850E017" w:rsidR="00384C32" w:rsidRDefault="0058734A" w:rsidP="00384C32">
      <w:pPr>
        <w:pStyle w:val="Odstavecseseznamem"/>
        <w:numPr>
          <w:ilvl w:val="0"/>
          <w:numId w:val="1"/>
        </w:numPr>
      </w:pPr>
      <w:r>
        <w:t>Výstupy z minulé schůze a jejich projednání – informativně</w:t>
      </w:r>
    </w:p>
    <w:p w14:paraId="0D370893" w14:textId="53A76332" w:rsidR="00FE2833" w:rsidRDefault="00AC7EEA" w:rsidP="00384C32">
      <w:pPr>
        <w:pStyle w:val="Odstavecseseznamem"/>
        <w:numPr>
          <w:ilvl w:val="0"/>
          <w:numId w:val="1"/>
        </w:numPr>
      </w:pPr>
      <w:r>
        <w:t>Požadavek OVMH na zpracování situačního zákresu návrhu vodorovného dopravního značení (Usnesení č. 53/2018-2021 z 9.11.2021)</w:t>
      </w:r>
    </w:p>
    <w:p w14:paraId="14135E89" w14:textId="1C322E03" w:rsidR="00FE2833" w:rsidRDefault="00AC7EEA" w:rsidP="00384C32">
      <w:pPr>
        <w:pStyle w:val="Odstavecseseznamem"/>
        <w:numPr>
          <w:ilvl w:val="0"/>
          <w:numId w:val="1"/>
        </w:numPr>
      </w:pPr>
      <w:r>
        <w:t>Žádost na osazení zrcadla na křižovatku ulic Jateční a Dolejšova (směr od hasičárny)</w:t>
      </w:r>
      <w:r w:rsidR="008551F0">
        <w:t xml:space="preserve"> – podnět od občana města</w:t>
      </w:r>
    </w:p>
    <w:p w14:paraId="5131D420" w14:textId="2797B89E" w:rsidR="008551F0" w:rsidRDefault="00AC7EEA" w:rsidP="00384C32">
      <w:pPr>
        <w:pStyle w:val="Odstavecseseznamem"/>
        <w:numPr>
          <w:ilvl w:val="0"/>
          <w:numId w:val="1"/>
        </w:numPr>
      </w:pPr>
      <w:r>
        <w:t xml:space="preserve">Žádost na osazení zrcadla na křižovatku ulic Švermova a Dolejšova (výjezd z ulice Švermovi) – podnět od občana </w:t>
      </w:r>
    </w:p>
    <w:p w14:paraId="7F72A9D0" w14:textId="77777777" w:rsidR="00FF7649" w:rsidRDefault="00FF7649" w:rsidP="00FF7649">
      <w:pPr>
        <w:pStyle w:val="Odstavecseseznamem"/>
      </w:pPr>
    </w:p>
    <w:p w14:paraId="7DD5F8BC" w14:textId="7BF2C870" w:rsidR="00737A23" w:rsidRPr="00926027" w:rsidRDefault="00737A23" w:rsidP="00737A23">
      <w:pPr>
        <w:rPr>
          <w:i/>
        </w:rPr>
      </w:pPr>
      <w:r w:rsidRPr="00926027">
        <w:rPr>
          <w:i/>
        </w:rPr>
        <w:t>Jednání:</w:t>
      </w:r>
    </w:p>
    <w:p w14:paraId="0A67CBB2" w14:textId="77777777" w:rsidR="00105E45" w:rsidRPr="00926027" w:rsidRDefault="00105E45" w:rsidP="00105E45">
      <w:pPr>
        <w:pStyle w:val="Odstavecseseznamem"/>
        <w:jc w:val="both"/>
      </w:pPr>
    </w:p>
    <w:p w14:paraId="2018F3C3" w14:textId="6863D0DF" w:rsidR="00FF0AA7" w:rsidRPr="00926027" w:rsidRDefault="00FF0AA7" w:rsidP="00FF0AA7">
      <w:pPr>
        <w:pStyle w:val="Odstavecseseznamem"/>
        <w:numPr>
          <w:ilvl w:val="0"/>
          <w:numId w:val="2"/>
        </w:numPr>
        <w:jc w:val="both"/>
      </w:pPr>
      <w:r w:rsidRPr="00926027">
        <w:t>Pavel Hurych informoval ostatní členy o usneseních a doporučeních z minulé schůze a jejich předání na odbor OVMH.</w:t>
      </w:r>
    </w:p>
    <w:p w14:paraId="72D82AB2" w14:textId="77777777" w:rsidR="00DB3AD7" w:rsidRPr="00FE2833" w:rsidRDefault="00DB3AD7" w:rsidP="00DB3AD7">
      <w:pPr>
        <w:pStyle w:val="Odstavecseseznamem"/>
        <w:spacing w:after="0"/>
        <w:ind w:left="714"/>
        <w:jc w:val="both"/>
        <w:rPr>
          <w:b/>
          <w:highlight w:val="yellow"/>
        </w:rPr>
      </w:pPr>
    </w:p>
    <w:p w14:paraId="40160625" w14:textId="05719D44" w:rsidR="00AC7EEA" w:rsidRDefault="008551F0" w:rsidP="00AC7EEA">
      <w:pPr>
        <w:pStyle w:val="Odstavecseseznamem"/>
        <w:numPr>
          <w:ilvl w:val="0"/>
          <w:numId w:val="2"/>
        </w:numPr>
        <w:spacing w:after="0"/>
        <w:jc w:val="both"/>
        <w:rPr>
          <w:bCs/>
        </w:rPr>
      </w:pPr>
      <w:r w:rsidRPr="00AC7EEA">
        <w:rPr>
          <w:bCs/>
        </w:rPr>
        <w:t xml:space="preserve">Pavel Hurych informoval ostatní členy komise o </w:t>
      </w:r>
      <w:r w:rsidR="00AC7EEA" w:rsidRPr="00AC7EEA">
        <w:rPr>
          <w:bCs/>
        </w:rPr>
        <w:t xml:space="preserve">požadavku OVMH na situační zákres návrhu vodorovného dopravního značení </w:t>
      </w:r>
      <w:r w:rsidR="00AC7EEA" w:rsidRPr="00AC7EEA">
        <w:rPr>
          <w:bCs/>
          <w:i/>
          <w:iCs/>
        </w:rPr>
        <w:t>(doplnění usnesení č. 53</w:t>
      </w:r>
      <w:r w:rsidR="00AC7EEA" w:rsidRPr="00AC7EEA">
        <w:rPr>
          <w:bCs/>
          <w:i/>
          <w:iCs/>
        </w:rPr>
        <w:t>/2018-2021 z 9. 11. 2021</w:t>
      </w:r>
      <w:r w:rsidR="00AC7EEA" w:rsidRPr="00AC7EEA">
        <w:rPr>
          <w:bCs/>
          <w:i/>
          <w:iCs/>
        </w:rPr>
        <w:t xml:space="preserve">; </w:t>
      </w:r>
      <w:r w:rsidR="00AC7EEA" w:rsidRPr="00AC7EEA">
        <w:rPr>
          <w:bCs/>
          <w:i/>
          <w:iCs/>
        </w:rPr>
        <w:t xml:space="preserve">Bezpečnostně – dopravní komise, pro zlepšení průjezdnosti ulice Vrbenského, </w:t>
      </w:r>
      <w:r w:rsidR="00AC7EEA" w:rsidRPr="00AC7EEA">
        <w:rPr>
          <w:bCs/>
          <w:i/>
          <w:iCs/>
          <w:u w:val="single"/>
        </w:rPr>
        <w:t>doporučuje</w:t>
      </w:r>
      <w:r w:rsidR="00AC7EEA" w:rsidRPr="00AC7EEA">
        <w:rPr>
          <w:bCs/>
          <w:i/>
          <w:iCs/>
        </w:rPr>
        <w:t xml:space="preserve"> provést u krajnice (ve směru od ulice Hrdlovská), doplnění vodorovného dopravního značení V12c ve formě výhyben, a to po celé délce ulice; hlasování (A3 N0 Z0)</w:t>
      </w:r>
      <w:r w:rsidR="00AC7EEA" w:rsidRPr="00AC7EEA">
        <w:rPr>
          <w:bCs/>
          <w:i/>
          <w:iCs/>
        </w:rPr>
        <w:t>).</w:t>
      </w:r>
    </w:p>
    <w:p w14:paraId="1797EB1C" w14:textId="4BB171AE" w:rsidR="00DB3AD7" w:rsidRPr="00AC7EEA" w:rsidRDefault="00AC7EEA" w:rsidP="00AC7EEA">
      <w:pPr>
        <w:spacing w:after="0"/>
        <w:ind w:left="708"/>
        <w:jc w:val="both"/>
        <w:rPr>
          <w:bCs/>
        </w:rPr>
      </w:pPr>
      <w:r>
        <w:rPr>
          <w:bCs/>
        </w:rPr>
        <w:t xml:space="preserve">Po diskusi se bezpečnostně – dopravní komise shodla, že pro vytvoření situačního nákresu s konkrétními vyhovujícími parametry bude vhodnější oslovit přímo projektanta. </w:t>
      </w:r>
    </w:p>
    <w:p w14:paraId="75B0CAA8" w14:textId="77777777" w:rsidR="00A6404C" w:rsidRPr="00FE2833" w:rsidRDefault="00A6404C" w:rsidP="00A6404C">
      <w:pPr>
        <w:pStyle w:val="Odstavecseseznamem"/>
        <w:rPr>
          <w:b/>
          <w:highlight w:val="yellow"/>
        </w:rPr>
      </w:pPr>
    </w:p>
    <w:p w14:paraId="4A135C04" w14:textId="69C17F8C" w:rsidR="009B52AF" w:rsidRDefault="004C5750" w:rsidP="000310B9">
      <w:pPr>
        <w:pStyle w:val="Odstavecseseznamem"/>
        <w:numPr>
          <w:ilvl w:val="0"/>
          <w:numId w:val="2"/>
        </w:numPr>
        <w:rPr>
          <w:bCs/>
        </w:rPr>
      </w:pPr>
      <w:r w:rsidRPr="00D26C88">
        <w:rPr>
          <w:bCs/>
        </w:rPr>
        <w:t>Bezpečnostně – dopravní komise se zabývala</w:t>
      </w:r>
      <w:r>
        <w:rPr>
          <w:bCs/>
        </w:rPr>
        <w:t xml:space="preserve"> podnětem na osazení zrcadla na křižovatku ulic Jateční a Dolejšova. Tímto podnětem se bezpečnostně – dopravní komise v minulosti již zabývala a konzultovala možnost osazení s dopravním expertem (negativní stanovisko), proto </w:t>
      </w:r>
      <w:r w:rsidRPr="004C5750">
        <w:rPr>
          <w:bCs/>
        </w:rPr>
        <w:t>nedoporučuje</w:t>
      </w:r>
      <w:r>
        <w:rPr>
          <w:bCs/>
        </w:rPr>
        <w:t xml:space="preserve"> osazení zrcadla na tuto křižovatku. </w:t>
      </w:r>
    </w:p>
    <w:p w14:paraId="4601BF85" w14:textId="67756575" w:rsidR="004C5750" w:rsidRPr="00D26C88" w:rsidRDefault="004C5750" w:rsidP="004C5750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D26C88">
        <w:rPr>
          <w:b/>
        </w:rPr>
        <w:t xml:space="preserve">Usnesení č. </w:t>
      </w:r>
      <w:r>
        <w:rPr>
          <w:b/>
        </w:rPr>
        <w:t>5</w:t>
      </w:r>
      <w:r>
        <w:rPr>
          <w:b/>
        </w:rPr>
        <w:t>7</w:t>
      </w:r>
      <w:r w:rsidRPr="00D26C88">
        <w:rPr>
          <w:b/>
        </w:rPr>
        <w:t xml:space="preserve">/2018-2021 z </w:t>
      </w:r>
      <w:r>
        <w:rPr>
          <w:b/>
        </w:rPr>
        <w:t>14</w:t>
      </w:r>
      <w:r w:rsidRPr="00D26C88">
        <w:rPr>
          <w:b/>
        </w:rPr>
        <w:t xml:space="preserve">. </w:t>
      </w:r>
      <w:r>
        <w:rPr>
          <w:b/>
        </w:rPr>
        <w:t>1</w:t>
      </w:r>
      <w:r>
        <w:rPr>
          <w:b/>
        </w:rPr>
        <w:t>2</w:t>
      </w:r>
      <w:r w:rsidRPr="00D26C88">
        <w:rPr>
          <w:b/>
        </w:rPr>
        <w:t>. 2021</w:t>
      </w:r>
    </w:p>
    <w:p w14:paraId="4C1D2803" w14:textId="38E3249C" w:rsidR="004C5750" w:rsidRPr="00FB2850" w:rsidRDefault="004C5750" w:rsidP="004C5750">
      <w:pPr>
        <w:pStyle w:val="Odstavecseseznamem"/>
        <w:numPr>
          <w:ilvl w:val="2"/>
          <w:numId w:val="2"/>
        </w:numPr>
        <w:spacing w:after="0"/>
        <w:jc w:val="both"/>
        <w:rPr>
          <w:b/>
        </w:rPr>
      </w:pPr>
      <w:r w:rsidRPr="00D26C88">
        <w:rPr>
          <w:b/>
        </w:rPr>
        <w:t>Bezpečnostně – dopravní komise</w:t>
      </w:r>
      <w:r>
        <w:rPr>
          <w:b/>
        </w:rPr>
        <w:t xml:space="preserve">, </w:t>
      </w:r>
      <w:r w:rsidRPr="004C5750">
        <w:rPr>
          <w:b/>
          <w:u w:val="single"/>
        </w:rPr>
        <w:t>ne</w:t>
      </w:r>
      <w:r w:rsidRPr="004C5750">
        <w:rPr>
          <w:b/>
          <w:u w:val="single"/>
        </w:rPr>
        <w:t>doporučuje</w:t>
      </w:r>
      <w:r>
        <w:rPr>
          <w:b/>
        </w:rPr>
        <w:t xml:space="preserve"> </w:t>
      </w:r>
      <w:r>
        <w:rPr>
          <w:b/>
        </w:rPr>
        <w:t>osazení dopravního zrcadla na křižovatku ulic Jateční a Dolejšova</w:t>
      </w:r>
      <w:r>
        <w:rPr>
          <w:b/>
        </w:rPr>
        <w:t>;</w:t>
      </w:r>
      <w:r w:rsidRPr="00D26C88">
        <w:rPr>
          <w:b/>
        </w:rPr>
        <w:t xml:space="preserve"> hlasování (A</w:t>
      </w:r>
      <w:r>
        <w:rPr>
          <w:b/>
        </w:rPr>
        <w:t>0</w:t>
      </w:r>
      <w:r w:rsidRPr="00D26C88">
        <w:rPr>
          <w:b/>
        </w:rPr>
        <w:t xml:space="preserve"> N</w:t>
      </w:r>
      <w:r>
        <w:rPr>
          <w:b/>
        </w:rPr>
        <w:t>3</w:t>
      </w:r>
      <w:r w:rsidRPr="00D26C88">
        <w:rPr>
          <w:b/>
        </w:rPr>
        <w:t xml:space="preserve"> Z0)</w:t>
      </w:r>
    </w:p>
    <w:p w14:paraId="63BDD925" w14:textId="77777777" w:rsidR="009B52AF" w:rsidRPr="009B52AF" w:rsidRDefault="009B52AF" w:rsidP="009B52AF">
      <w:pPr>
        <w:pStyle w:val="Odstavecseseznamem"/>
        <w:rPr>
          <w:bCs/>
        </w:rPr>
      </w:pPr>
    </w:p>
    <w:p w14:paraId="3A91D88A" w14:textId="5F938860" w:rsidR="00933953" w:rsidRDefault="00933953" w:rsidP="00933953">
      <w:pPr>
        <w:pStyle w:val="Odstavecseseznamem"/>
        <w:numPr>
          <w:ilvl w:val="0"/>
          <w:numId w:val="2"/>
        </w:numPr>
        <w:rPr>
          <w:bCs/>
        </w:rPr>
      </w:pPr>
      <w:r w:rsidRPr="00D26C88">
        <w:rPr>
          <w:bCs/>
        </w:rPr>
        <w:lastRenderedPageBreak/>
        <w:t>Bezpečnostně – dopravní komise se zabývala</w:t>
      </w:r>
      <w:r>
        <w:rPr>
          <w:bCs/>
        </w:rPr>
        <w:t xml:space="preserve"> podnětem na osazení zrcadla na křižovatku ulic </w:t>
      </w:r>
      <w:r>
        <w:rPr>
          <w:bCs/>
        </w:rPr>
        <w:t>Švermova</w:t>
      </w:r>
      <w:r>
        <w:rPr>
          <w:bCs/>
        </w:rPr>
        <w:t xml:space="preserve"> a Dolejšova.</w:t>
      </w:r>
      <w:r>
        <w:rPr>
          <w:bCs/>
        </w:rPr>
        <w:t xml:space="preserve"> Po prohlédnutí místa se bezpečnostně – dopravní komise shodla, že umístění zrcadla by bylo obtížné a doporučuje v ulici Dolejšova, před křižovatkou</w:t>
      </w:r>
      <w:r>
        <w:rPr>
          <w:bCs/>
        </w:rPr>
        <w:t xml:space="preserve"> </w:t>
      </w:r>
      <w:r>
        <w:rPr>
          <w:bCs/>
        </w:rPr>
        <w:t>s ulicí Švermova (směr jízdy od Tyršovy ulice), nejprve doplnit vodorovné dopravní značení (V12c) v délce deset metrů.</w:t>
      </w:r>
    </w:p>
    <w:p w14:paraId="082CFD44" w14:textId="6F97169A" w:rsidR="00933953" w:rsidRPr="00D26C88" w:rsidRDefault="00933953" w:rsidP="00933953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D26C88">
        <w:rPr>
          <w:b/>
        </w:rPr>
        <w:t xml:space="preserve">Usnesení č. </w:t>
      </w:r>
      <w:r>
        <w:rPr>
          <w:b/>
        </w:rPr>
        <w:t>5</w:t>
      </w:r>
      <w:r>
        <w:rPr>
          <w:b/>
        </w:rPr>
        <w:t>8</w:t>
      </w:r>
      <w:r w:rsidRPr="00D26C88">
        <w:rPr>
          <w:b/>
        </w:rPr>
        <w:t xml:space="preserve">/2018-2021 z </w:t>
      </w:r>
      <w:r>
        <w:rPr>
          <w:b/>
        </w:rPr>
        <w:t>14</w:t>
      </w:r>
      <w:r w:rsidRPr="00D26C88">
        <w:rPr>
          <w:b/>
        </w:rPr>
        <w:t xml:space="preserve">. </w:t>
      </w:r>
      <w:r>
        <w:rPr>
          <w:b/>
        </w:rPr>
        <w:t>12</w:t>
      </w:r>
      <w:r w:rsidRPr="00D26C88">
        <w:rPr>
          <w:b/>
        </w:rPr>
        <w:t>. 2021</w:t>
      </w:r>
    </w:p>
    <w:p w14:paraId="40FCBFD8" w14:textId="126C19A1" w:rsidR="00933953" w:rsidRPr="00FB2850" w:rsidRDefault="00933953" w:rsidP="00933953">
      <w:pPr>
        <w:pStyle w:val="Odstavecseseznamem"/>
        <w:numPr>
          <w:ilvl w:val="2"/>
          <w:numId w:val="2"/>
        </w:numPr>
        <w:spacing w:after="0"/>
        <w:jc w:val="both"/>
        <w:rPr>
          <w:b/>
        </w:rPr>
      </w:pPr>
      <w:r w:rsidRPr="00D26C88">
        <w:rPr>
          <w:b/>
        </w:rPr>
        <w:t>Bezpečnostně – dopravní komise</w:t>
      </w:r>
      <w:r>
        <w:rPr>
          <w:b/>
        </w:rPr>
        <w:t xml:space="preserve">, </w:t>
      </w:r>
      <w:r>
        <w:rPr>
          <w:b/>
          <w:u w:val="single"/>
        </w:rPr>
        <w:t>doporučuje</w:t>
      </w:r>
      <w:r>
        <w:rPr>
          <w:b/>
        </w:rPr>
        <w:t xml:space="preserve"> </w:t>
      </w:r>
      <w:r>
        <w:rPr>
          <w:b/>
        </w:rPr>
        <w:t>v Dolejšově ulici, před křižovatkou s ulicí Švermova (směr jízdy od Tyršovy ulice), zřídit vodorovné dopravní značení (V12c) v délce deset metrů.</w:t>
      </w:r>
      <w:r>
        <w:rPr>
          <w:b/>
        </w:rPr>
        <w:t>;</w:t>
      </w:r>
      <w:r w:rsidRPr="00D26C88">
        <w:rPr>
          <w:b/>
        </w:rPr>
        <w:t xml:space="preserve"> hlasování (A</w:t>
      </w:r>
      <w:r w:rsidR="009D4FF7">
        <w:rPr>
          <w:b/>
        </w:rPr>
        <w:t>3</w:t>
      </w:r>
      <w:r w:rsidRPr="00D26C88">
        <w:rPr>
          <w:b/>
        </w:rPr>
        <w:t xml:space="preserve"> N</w:t>
      </w:r>
      <w:r w:rsidR="009D4FF7">
        <w:rPr>
          <w:b/>
        </w:rPr>
        <w:t>0</w:t>
      </w:r>
      <w:r w:rsidRPr="00D26C88">
        <w:rPr>
          <w:b/>
        </w:rPr>
        <w:t xml:space="preserve"> Z0)</w:t>
      </w:r>
    </w:p>
    <w:p w14:paraId="53364953" w14:textId="16DDE669" w:rsidR="00FF0AA7" w:rsidRPr="006102BB" w:rsidRDefault="00FF0AA7" w:rsidP="00FF0AA7">
      <w:pPr>
        <w:spacing w:after="0"/>
        <w:jc w:val="both"/>
        <w:rPr>
          <w:bCs/>
        </w:rPr>
      </w:pPr>
    </w:p>
    <w:p w14:paraId="7866C57E" w14:textId="2790B4EB" w:rsidR="007C54C7" w:rsidRDefault="007C54C7" w:rsidP="007C54C7">
      <w:pPr>
        <w:spacing w:after="0"/>
        <w:jc w:val="both"/>
        <w:rPr>
          <w:b/>
        </w:rPr>
      </w:pPr>
    </w:p>
    <w:p w14:paraId="778D1B2D" w14:textId="35E7E6D0" w:rsidR="00FF7649" w:rsidRPr="00FB2850" w:rsidRDefault="00FF7649" w:rsidP="00933953">
      <w:pPr>
        <w:spacing w:after="0"/>
        <w:jc w:val="center"/>
        <w:rPr>
          <w:b/>
        </w:rPr>
      </w:pPr>
    </w:p>
    <w:p w14:paraId="451AD7CD" w14:textId="45A1567F" w:rsidR="00837252" w:rsidRPr="006102BB" w:rsidRDefault="00837252" w:rsidP="00624005">
      <w:pPr>
        <w:pStyle w:val="Odstavecseseznamem"/>
        <w:rPr>
          <w:bCs/>
        </w:rPr>
      </w:pPr>
    </w:p>
    <w:p w14:paraId="3E23292C" w14:textId="77777777" w:rsidR="00A24662" w:rsidRPr="00DB3AD7" w:rsidRDefault="00A24662" w:rsidP="00A24662">
      <w:pPr>
        <w:pStyle w:val="Odstavecseseznamem"/>
        <w:spacing w:after="0"/>
        <w:ind w:left="2340"/>
        <w:jc w:val="both"/>
        <w:rPr>
          <w:bCs/>
        </w:rPr>
      </w:pPr>
    </w:p>
    <w:p w14:paraId="768EBAAD" w14:textId="65EF4D75" w:rsidR="00A6404C" w:rsidRDefault="00A6404C" w:rsidP="00913505">
      <w:pPr>
        <w:spacing w:after="0"/>
        <w:jc w:val="both"/>
        <w:rPr>
          <w:b/>
          <w:i/>
        </w:rPr>
      </w:pPr>
      <w:r w:rsidRPr="00971E56">
        <w:rPr>
          <w:b/>
          <w:i/>
        </w:rPr>
        <w:t>Usnesení shrnutí:</w:t>
      </w:r>
    </w:p>
    <w:p w14:paraId="287B5E7E" w14:textId="77777777" w:rsidR="00A24662" w:rsidRPr="00913505" w:rsidRDefault="00A24662" w:rsidP="00913505">
      <w:pPr>
        <w:spacing w:after="0"/>
        <w:jc w:val="both"/>
        <w:rPr>
          <w:b/>
        </w:rPr>
      </w:pPr>
    </w:p>
    <w:p w14:paraId="628FE46E" w14:textId="77777777" w:rsidR="009D4FF7" w:rsidRPr="00D26C88" w:rsidRDefault="009D4FF7" w:rsidP="009D4FF7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D26C88">
        <w:rPr>
          <w:b/>
        </w:rPr>
        <w:t xml:space="preserve">Usnesení č. </w:t>
      </w:r>
      <w:r>
        <w:rPr>
          <w:b/>
        </w:rPr>
        <w:t>57</w:t>
      </w:r>
      <w:r w:rsidRPr="00D26C88">
        <w:rPr>
          <w:b/>
        </w:rPr>
        <w:t xml:space="preserve">/2018-2021 z </w:t>
      </w:r>
      <w:r>
        <w:rPr>
          <w:b/>
        </w:rPr>
        <w:t>14</w:t>
      </w:r>
      <w:r w:rsidRPr="00D26C88">
        <w:rPr>
          <w:b/>
        </w:rPr>
        <w:t xml:space="preserve">. </w:t>
      </w:r>
      <w:r>
        <w:rPr>
          <w:b/>
        </w:rPr>
        <w:t>12</w:t>
      </w:r>
      <w:r w:rsidRPr="00D26C88">
        <w:rPr>
          <w:b/>
        </w:rPr>
        <w:t>. 2021</w:t>
      </w:r>
    </w:p>
    <w:p w14:paraId="453B3B8F" w14:textId="77777777" w:rsidR="009D4FF7" w:rsidRPr="00FB2850" w:rsidRDefault="009D4FF7" w:rsidP="009D4FF7">
      <w:pPr>
        <w:pStyle w:val="Odstavecseseznamem"/>
        <w:numPr>
          <w:ilvl w:val="2"/>
          <w:numId w:val="2"/>
        </w:numPr>
        <w:spacing w:after="0"/>
        <w:jc w:val="both"/>
        <w:rPr>
          <w:b/>
        </w:rPr>
      </w:pPr>
      <w:r w:rsidRPr="00D26C88">
        <w:rPr>
          <w:b/>
        </w:rPr>
        <w:t>Bezpečnostně – dopravní komise</w:t>
      </w:r>
      <w:r>
        <w:rPr>
          <w:b/>
        </w:rPr>
        <w:t xml:space="preserve">, </w:t>
      </w:r>
      <w:r w:rsidRPr="004C5750">
        <w:rPr>
          <w:b/>
          <w:u w:val="single"/>
        </w:rPr>
        <w:t>nedoporučuje</w:t>
      </w:r>
      <w:r>
        <w:rPr>
          <w:b/>
        </w:rPr>
        <w:t xml:space="preserve"> osazení dopravního zrcadla na křižovatku ulic Jateční a Dolejšova;</w:t>
      </w:r>
      <w:r w:rsidRPr="00D26C88">
        <w:rPr>
          <w:b/>
        </w:rPr>
        <w:t xml:space="preserve"> hlasování (A</w:t>
      </w:r>
      <w:r>
        <w:rPr>
          <w:b/>
        </w:rPr>
        <w:t>0</w:t>
      </w:r>
      <w:r w:rsidRPr="00D26C88">
        <w:rPr>
          <w:b/>
        </w:rPr>
        <w:t xml:space="preserve"> N</w:t>
      </w:r>
      <w:r>
        <w:rPr>
          <w:b/>
        </w:rPr>
        <w:t>3</w:t>
      </w:r>
      <w:r w:rsidRPr="00D26C88">
        <w:rPr>
          <w:b/>
        </w:rPr>
        <w:t xml:space="preserve"> Z0)</w:t>
      </w:r>
    </w:p>
    <w:p w14:paraId="6CE3CD81" w14:textId="069A74AA" w:rsidR="00540C84" w:rsidRDefault="00540C84" w:rsidP="00AF23B5">
      <w:pPr>
        <w:jc w:val="both"/>
        <w:rPr>
          <w:b/>
        </w:rPr>
      </w:pPr>
    </w:p>
    <w:p w14:paraId="64D6249D" w14:textId="77777777" w:rsidR="009D4FF7" w:rsidRPr="00D26C88" w:rsidRDefault="009D4FF7" w:rsidP="009D4FF7">
      <w:pPr>
        <w:pStyle w:val="Odstavecseseznamem"/>
        <w:numPr>
          <w:ilvl w:val="1"/>
          <w:numId w:val="2"/>
        </w:numPr>
        <w:jc w:val="both"/>
        <w:rPr>
          <w:b/>
        </w:rPr>
      </w:pPr>
      <w:r w:rsidRPr="00D26C88">
        <w:rPr>
          <w:b/>
        </w:rPr>
        <w:t xml:space="preserve">Usnesení č. </w:t>
      </w:r>
      <w:r>
        <w:rPr>
          <w:b/>
        </w:rPr>
        <w:t>58</w:t>
      </w:r>
      <w:r w:rsidRPr="00D26C88">
        <w:rPr>
          <w:b/>
        </w:rPr>
        <w:t xml:space="preserve">/2018-2021 z </w:t>
      </w:r>
      <w:r>
        <w:rPr>
          <w:b/>
        </w:rPr>
        <w:t>14</w:t>
      </w:r>
      <w:r w:rsidRPr="00D26C88">
        <w:rPr>
          <w:b/>
        </w:rPr>
        <w:t xml:space="preserve">. </w:t>
      </w:r>
      <w:r>
        <w:rPr>
          <w:b/>
        </w:rPr>
        <w:t>12</w:t>
      </w:r>
      <w:r w:rsidRPr="00D26C88">
        <w:rPr>
          <w:b/>
        </w:rPr>
        <w:t>. 2021</w:t>
      </w:r>
    </w:p>
    <w:p w14:paraId="064791F3" w14:textId="77777777" w:rsidR="009D4FF7" w:rsidRPr="00FB2850" w:rsidRDefault="009D4FF7" w:rsidP="009D4FF7">
      <w:pPr>
        <w:pStyle w:val="Odstavecseseznamem"/>
        <w:numPr>
          <w:ilvl w:val="2"/>
          <w:numId w:val="2"/>
        </w:numPr>
        <w:spacing w:after="0"/>
        <w:jc w:val="both"/>
        <w:rPr>
          <w:b/>
        </w:rPr>
      </w:pPr>
      <w:r w:rsidRPr="00D26C88">
        <w:rPr>
          <w:b/>
        </w:rPr>
        <w:t>Bezpečnostně – dopravní komise</w:t>
      </w:r>
      <w:r>
        <w:rPr>
          <w:b/>
        </w:rPr>
        <w:t xml:space="preserve">, </w:t>
      </w:r>
      <w:r>
        <w:rPr>
          <w:b/>
          <w:u w:val="single"/>
        </w:rPr>
        <w:t>doporučuje</w:t>
      </w:r>
      <w:r>
        <w:rPr>
          <w:b/>
        </w:rPr>
        <w:t xml:space="preserve"> v Dolejšově ulici, před křižovatkou s ulicí Švermova (směr jízdy od Tyršovy ulice), zřídit vodorovné dopravní značení (V12c) v délce deset metrů.;</w:t>
      </w:r>
      <w:r w:rsidRPr="00D26C88">
        <w:rPr>
          <w:b/>
        </w:rPr>
        <w:t xml:space="preserve"> hlasování (A</w:t>
      </w:r>
      <w:r>
        <w:rPr>
          <w:b/>
        </w:rPr>
        <w:t>3</w:t>
      </w:r>
      <w:r w:rsidRPr="00D26C88">
        <w:rPr>
          <w:b/>
        </w:rPr>
        <w:t xml:space="preserve"> N</w:t>
      </w:r>
      <w:r>
        <w:rPr>
          <w:b/>
        </w:rPr>
        <w:t>0</w:t>
      </w:r>
      <w:r w:rsidRPr="00D26C88">
        <w:rPr>
          <w:b/>
        </w:rPr>
        <w:t xml:space="preserve"> Z0)</w:t>
      </w:r>
    </w:p>
    <w:p w14:paraId="6E7A4C83" w14:textId="77777777" w:rsidR="009D4FF7" w:rsidRDefault="009D4FF7" w:rsidP="00AF23B5">
      <w:pPr>
        <w:jc w:val="both"/>
        <w:rPr>
          <w:b/>
        </w:rPr>
      </w:pPr>
    </w:p>
    <w:p w14:paraId="32AE1140" w14:textId="77777777" w:rsidR="0067669A" w:rsidRDefault="00971E56" w:rsidP="00A80603">
      <w:pPr>
        <w:jc w:val="both"/>
      </w:pPr>
      <w:r w:rsidRPr="00971E56">
        <w:t>Zapsal</w:t>
      </w:r>
      <w:r>
        <w:t>: Pavel Hurych</w:t>
      </w:r>
    </w:p>
    <w:sectPr w:rsidR="0067669A" w:rsidSect="008636FD">
      <w:foot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CA00" w14:textId="77777777" w:rsidR="00075A06" w:rsidRDefault="00075A06" w:rsidP="00F1636D">
      <w:pPr>
        <w:spacing w:after="0" w:line="240" w:lineRule="auto"/>
      </w:pPr>
      <w:r>
        <w:separator/>
      </w:r>
    </w:p>
  </w:endnote>
  <w:endnote w:type="continuationSeparator" w:id="0">
    <w:p w14:paraId="63DDDB3C" w14:textId="77777777" w:rsidR="00075A06" w:rsidRDefault="00075A06" w:rsidP="00F1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221032"/>
      <w:docPartObj>
        <w:docPartGallery w:val="Page Numbers (Bottom of Page)"/>
        <w:docPartUnique/>
      </w:docPartObj>
    </w:sdtPr>
    <w:sdtEndPr/>
    <w:sdtContent>
      <w:p w14:paraId="38C26320" w14:textId="77777777" w:rsidR="00F1636D" w:rsidRDefault="00F163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61A65C" w14:textId="77777777" w:rsidR="00F1636D" w:rsidRDefault="00F16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2831" w14:textId="77777777" w:rsidR="00075A06" w:rsidRDefault="00075A06" w:rsidP="00F1636D">
      <w:pPr>
        <w:spacing w:after="0" w:line="240" w:lineRule="auto"/>
      </w:pPr>
      <w:r>
        <w:separator/>
      </w:r>
    </w:p>
  </w:footnote>
  <w:footnote w:type="continuationSeparator" w:id="0">
    <w:p w14:paraId="65CB8AEF" w14:textId="77777777" w:rsidR="00075A06" w:rsidRDefault="00075A06" w:rsidP="00F1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909D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D2E6A"/>
    <w:multiLevelType w:val="hybridMultilevel"/>
    <w:tmpl w:val="805CD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5A81"/>
    <w:multiLevelType w:val="hybridMultilevel"/>
    <w:tmpl w:val="E1480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19DC"/>
    <w:multiLevelType w:val="hybridMultilevel"/>
    <w:tmpl w:val="45D08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5C49"/>
    <w:multiLevelType w:val="hybridMultilevel"/>
    <w:tmpl w:val="49000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4DEB"/>
    <w:multiLevelType w:val="hybridMultilevel"/>
    <w:tmpl w:val="EDDCA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46883"/>
    <w:multiLevelType w:val="hybridMultilevel"/>
    <w:tmpl w:val="9042C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6D53"/>
    <w:multiLevelType w:val="hybridMultilevel"/>
    <w:tmpl w:val="805CD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E6B3B"/>
    <w:multiLevelType w:val="hybridMultilevel"/>
    <w:tmpl w:val="2B281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643CD"/>
    <w:multiLevelType w:val="hybridMultilevel"/>
    <w:tmpl w:val="805CD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741D4"/>
    <w:multiLevelType w:val="hybridMultilevel"/>
    <w:tmpl w:val="CCE2AC4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D168B6"/>
    <w:multiLevelType w:val="hybridMultilevel"/>
    <w:tmpl w:val="BF68A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55FF"/>
    <w:multiLevelType w:val="hybridMultilevel"/>
    <w:tmpl w:val="D608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E7BA0"/>
    <w:multiLevelType w:val="hybridMultilevel"/>
    <w:tmpl w:val="DF681C26"/>
    <w:lvl w:ilvl="0" w:tplc="2838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D84F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224F"/>
    <w:multiLevelType w:val="hybridMultilevel"/>
    <w:tmpl w:val="AE9AC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E6AFA"/>
    <w:multiLevelType w:val="hybridMultilevel"/>
    <w:tmpl w:val="21262B10"/>
    <w:lvl w:ilvl="0" w:tplc="2838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B2EAA"/>
    <w:multiLevelType w:val="hybridMultilevel"/>
    <w:tmpl w:val="F580D2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70B4"/>
    <w:multiLevelType w:val="hybridMultilevel"/>
    <w:tmpl w:val="10FE1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35B65"/>
    <w:multiLevelType w:val="hybridMultilevel"/>
    <w:tmpl w:val="8076C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87D"/>
    <w:multiLevelType w:val="hybridMultilevel"/>
    <w:tmpl w:val="C1F66E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124AB6"/>
    <w:multiLevelType w:val="hybridMultilevel"/>
    <w:tmpl w:val="BB868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B4C93"/>
    <w:multiLevelType w:val="hybridMultilevel"/>
    <w:tmpl w:val="F502D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D29AD"/>
    <w:multiLevelType w:val="hybridMultilevel"/>
    <w:tmpl w:val="10109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F0DB7"/>
    <w:multiLevelType w:val="hybridMultilevel"/>
    <w:tmpl w:val="A39876B8"/>
    <w:lvl w:ilvl="0" w:tplc="A94695C2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74BA"/>
    <w:multiLevelType w:val="hybridMultilevel"/>
    <w:tmpl w:val="38BE3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174F7"/>
    <w:multiLevelType w:val="hybridMultilevel"/>
    <w:tmpl w:val="05BE9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A71C6"/>
    <w:multiLevelType w:val="hybridMultilevel"/>
    <w:tmpl w:val="04323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ED02E9EE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226EA"/>
    <w:multiLevelType w:val="hybridMultilevel"/>
    <w:tmpl w:val="79DEC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34B81"/>
    <w:multiLevelType w:val="hybridMultilevel"/>
    <w:tmpl w:val="A7F6261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11"/>
  </w:num>
  <w:num w:numId="5">
    <w:abstractNumId w:val="8"/>
    <w:lvlOverride w:ilvl="0">
      <w:lvl w:ilvl="0" w:tplc="0405000F">
        <w:start w:val="1"/>
        <w:numFmt w:val="upp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D02E9E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6"/>
  </w:num>
  <w:num w:numId="7">
    <w:abstractNumId w:val="8"/>
    <w:lvlOverride w:ilvl="0">
      <w:lvl w:ilvl="0" w:tplc="0405000F">
        <w:start w:val="1"/>
        <w:numFmt w:val="upp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D02E9E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  <w:lvlOverride w:ilvl="0">
      <w:lvl w:ilvl="0" w:tplc="0405000F">
        <w:start w:val="1"/>
        <w:numFmt w:val="upp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D02E9E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0"/>
  </w:num>
  <w:num w:numId="10">
    <w:abstractNumId w:val="21"/>
  </w:num>
  <w:num w:numId="11">
    <w:abstractNumId w:val="12"/>
  </w:num>
  <w:num w:numId="12">
    <w:abstractNumId w:val="16"/>
  </w:num>
  <w:num w:numId="13">
    <w:abstractNumId w:val="22"/>
  </w:num>
  <w:num w:numId="14">
    <w:abstractNumId w:val="5"/>
  </w:num>
  <w:num w:numId="15">
    <w:abstractNumId w:val="15"/>
  </w:num>
  <w:num w:numId="16">
    <w:abstractNumId w:val="13"/>
  </w:num>
  <w:num w:numId="17">
    <w:abstractNumId w:val="2"/>
  </w:num>
  <w:num w:numId="18">
    <w:abstractNumId w:val="7"/>
  </w:num>
  <w:num w:numId="19">
    <w:abstractNumId w:val="27"/>
  </w:num>
  <w:num w:numId="20">
    <w:abstractNumId w:val="0"/>
  </w:num>
  <w:num w:numId="21">
    <w:abstractNumId w:val="24"/>
  </w:num>
  <w:num w:numId="22">
    <w:abstractNumId w:val="9"/>
  </w:num>
  <w:num w:numId="23">
    <w:abstractNumId w:val="14"/>
  </w:num>
  <w:num w:numId="24">
    <w:abstractNumId w:val="18"/>
  </w:num>
  <w:num w:numId="25">
    <w:abstractNumId w:val="28"/>
  </w:num>
  <w:num w:numId="26">
    <w:abstractNumId w:val="19"/>
  </w:num>
  <w:num w:numId="27">
    <w:abstractNumId w:val="10"/>
  </w:num>
  <w:num w:numId="28">
    <w:abstractNumId w:val="3"/>
  </w:num>
  <w:num w:numId="29">
    <w:abstractNumId w:val="6"/>
  </w:num>
  <w:num w:numId="30">
    <w:abstractNumId w:val="17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C8"/>
    <w:rsid w:val="0000484F"/>
    <w:rsid w:val="00015C0B"/>
    <w:rsid w:val="000310B9"/>
    <w:rsid w:val="000401A0"/>
    <w:rsid w:val="000405A6"/>
    <w:rsid w:val="00045488"/>
    <w:rsid w:val="00050F68"/>
    <w:rsid w:val="000752A9"/>
    <w:rsid w:val="00075A06"/>
    <w:rsid w:val="00086E9A"/>
    <w:rsid w:val="00093AAD"/>
    <w:rsid w:val="000B7116"/>
    <w:rsid w:val="000B73DF"/>
    <w:rsid w:val="000B7A54"/>
    <w:rsid w:val="000C6DDE"/>
    <w:rsid w:val="000D0089"/>
    <w:rsid w:val="000D7452"/>
    <w:rsid w:val="000E2D51"/>
    <w:rsid w:val="000E3644"/>
    <w:rsid w:val="000F0943"/>
    <w:rsid w:val="00101CEC"/>
    <w:rsid w:val="00105E45"/>
    <w:rsid w:val="00112276"/>
    <w:rsid w:val="00147DAB"/>
    <w:rsid w:val="00153114"/>
    <w:rsid w:val="00154FB6"/>
    <w:rsid w:val="00172208"/>
    <w:rsid w:val="001722DF"/>
    <w:rsid w:val="001761C5"/>
    <w:rsid w:val="0018125B"/>
    <w:rsid w:val="00184297"/>
    <w:rsid w:val="001860F1"/>
    <w:rsid w:val="001A7832"/>
    <w:rsid w:val="001F5D8C"/>
    <w:rsid w:val="00201F66"/>
    <w:rsid w:val="002153A6"/>
    <w:rsid w:val="00224537"/>
    <w:rsid w:val="0023138D"/>
    <w:rsid w:val="002320F5"/>
    <w:rsid w:val="0024365C"/>
    <w:rsid w:val="0024509D"/>
    <w:rsid w:val="002570FB"/>
    <w:rsid w:val="002675A4"/>
    <w:rsid w:val="002748D7"/>
    <w:rsid w:val="002775AD"/>
    <w:rsid w:val="00287C93"/>
    <w:rsid w:val="002A67FB"/>
    <w:rsid w:val="002C1391"/>
    <w:rsid w:val="002C5F1A"/>
    <w:rsid w:val="002C788E"/>
    <w:rsid w:val="002D0CC9"/>
    <w:rsid w:val="002E5BA1"/>
    <w:rsid w:val="00300293"/>
    <w:rsid w:val="00306208"/>
    <w:rsid w:val="0030656B"/>
    <w:rsid w:val="003119BE"/>
    <w:rsid w:val="003145B6"/>
    <w:rsid w:val="003166BD"/>
    <w:rsid w:val="00317062"/>
    <w:rsid w:val="00332009"/>
    <w:rsid w:val="00341797"/>
    <w:rsid w:val="003571A4"/>
    <w:rsid w:val="00362116"/>
    <w:rsid w:val="00362F35"/>
    <w:rsid w:val="00384C32"/>
    <w:rsid w:val="00393E3C"/>
    <w:rsid w:val="003A2038"/>
    <w:rsid w:val="003A5DE7"/>
    <w:rsid w:val="003B038F"/>
    <w:rsid w:val="003B4146"/>
    <w:rsid w:val="003B6529"/>
    <w:rsid w:val="003C181F"/>
    <w:rsid w:val="003C4A37"/>
    <w:rsid w:val="003D1508"/>
    <w:rsid w:val="003E2F0E"/>
    <w:rsid w:val="00415B10"/>
    <w:rsid w:val="00422B2F"/>
    <w:rsid w:val="0042307E"/>
    <w:rsid w:val="00431B5C"/>
    <w:rsid w:val="004420E4"/>
    <w:rsid w:val="00455547"/>
    <w:rsid w:val="00463890"/>
    <w:rsid w:val="004707DA"/>
    <w:rsid w:val="004745C7"/>
    <w:rsid w:val="00487220"/>
    <w:rsid w:val="0049506A"/>
    <w:rsid w:val="00496783"/>
    <w:rsid w:val="004A1048"/>
    <w:rsid w:val="004A5A90"/>
    <w:rsid w:val="004A736F"/>
    <w:rsid w:val="004B57C9"/>
    <w:rsid w:val="004C323A"/>
    <w:rsid w:val="004C5750"/>
    <w:rsid w:val="004E15B1"/>
    <w:rsid w:val="004E1A99"/>
    <w:rsid w:val="004E4C2F"/>
    <w:rsid w:val="004F48C4"/>
    <w:rsid w:val="004F6BD8"/>
    <w:rsid w:val="00514D0E"/>
    <w:rsid w:val="00531A02"/>
    <w:rsid w:val="0053279A"/>
    <w:rsid w:val="00536800"/>
    <w:rsid w:val="00540C84"/>
    <w:rsid w:val="00542DE3"/>
    <w:rsid w:val="0054722B"/>
    <w:rsid w:val="00570349"/>
    <w:rsid w:val="0057101C"/>
    <w:rsid w:val="00582F83"/>
    <w:rsid w:val="0058734A"/>
    <w:rsid w:val="0059566E"/>
    <w:rsid w:val="005B1C5C"/>
    <w:rsid w:val="005B4345"/>
    <w:rsid w:val="005B5C27"/>
    <w:rsid w:val="005C372B"/>
    <w:rsid w:val="005C3A44"/>
    <w:rsid w:val="005D294D"/>
    <w:rsid w:val="005D5766"/>
    <w:rsid w:val="005E0400"/>
    <w:rsid w:val="005E0874"/>
    <w:rsid w:val="005E11E7"/>
    <w:rsid w:val="005E4A70"/>
    <w:rsid w:val="00600A91"/>
    <w:rsid w:val="006102BB"/>
    <w:rsid w:val="0061592C"/>
    <w:rsid w:val="0062158F"/>
    <w:rsid w:val="00624005"/>
    <w:rsid w:val="006260D6"/>
    <w:rsid w:val="00644683"/>
    <w:rsid w:val="0066286B"/>
    <w:rsid w:val="00667801"/>
    <w:rsid w:val="00672A55"/>
    <w:rsid w:val="00673162"/>
    <w:rsid w:val="0067445F"/>
    <w:rsid w:val="00675843"/>
    <w:rsid w:val="0067669A"/>
    <w:rsid w:val="00677E48"/>
    <w:rsid w:val="00684C0C"/>
    <w:rsid w:val="006868B6"/>
    <w:rsid w:val="006A4DEC"/>
    <w:rsid w:val="006B1BBE"/>
    <w:rsid w:val="006B6E45"/>
    <w:rsid w:val="006C064A"/>
    <w:rsid w:val="006D3D53"/>
    <w:rsid w:val="006D59F3"/>
    <w:rsid w:val="006E5249"/>
    <w:rsid w:val="00704D0B"/>
    <w:rsid w:val="0070517B"/>
    <w:rsid w:val="00722EBF"/>
    <w:rsid w:val="00724B03"/>
    <w:rsid w:val="007277EA"/>
    <w:rsid w:val="00737A23"/>
    <w:rsid w:val="00763C0D"/>
    <w:rsid w:val="00767D1F"/>
    <w:rsid w:val="00776B81"/>
    <w:rsid w:val="007A2BB7"/>
    <w:rsid w:val="007B1BF8"/>
    <w:rsid w:val="007C09F0"/>
    <w:rsid w:val="007C54C7"/>
    <w:rsid w:val="007C6BEE"/>
    <w:rsid w:val="007D23E5"/>
    <w:rsid w:val="007E3C09"/>
    <w:rsid w:val="007F1D53"/>
    <w:rsid w:val="008064E8"/>
    <w:rsid w:val="00816749"/>
    <w:rsid w:val="00816751"/>
    <w:rsid w:val="00820F4C"/>
    <w:rsid w:val="00823509"/>
    <w:rsid w:val="00830470"/>
    <w:rsid w:val="00835F9A"/>
    <w:rsid w:val="00837252"/>
    <w:rsid w:val="00840919"/>
    <w:rsid w:val="00846B5E"/>
    <w:rsid w:val="008551F0"/>
    <w:rsid w:val="00862E0A"/>
    <w:rsid w:val="008636FD"/>
    <w:rsid w:val="00864809"/>
    <w:rsid w:val="00872EC8"/>
    <w:rsid w:val="00877D5B"/>
    <w:rsid w:val="00880041"/>
    <w:rsid w:val="00881E13"/>
    <w:rsid w:val="00893458"/>
    <w:rsid w:val="008935B2"/>
    <w:rsid w:val="008A2C9A"/>
    <w:rsid w:val="008A752E"/>
    <w:rsid w:val="008C5E08"/>
    <w:rsid w:val="008D415D"/>
    <w:rsid w:val="008D757D"/>
    <w:rsid w:val="008D781B"/>
    <w:rsid w:val="008E0192"/>
    <w:rsid w:val="008F1090"/>
    <w:rsid w:val="0090511D"/>
    <w:rsid w:val="009113A4"/>
    <w:rsid w:val="00913505"/>
    <w:rsid w:val="0092055F"/>
    <w:rsid w:val="00921669"/>
    <w:rsid w:val="00924E7E"/>
    <w:rsid w:val="00926027"/>
    <w:rsid w:val="00931FC2"/>
    <w:rsid w:val="00933953"/>
    <w:rsid w:val="00935401"/>
    <w:rsid w:val="00947FFC"/>
    <w:rsid w:val="009547F2"/>
    <w:rsid w:val="0095599D"/>
    <w:rsid w:val="00956A66"/>
    <w:rsid w:val="00957592"/>
    <w:rsid w:val="00960CB7"/>
    <w:rsid w:val="00961494"/>
    <w:rsid w:val="00971492"/>
    <w:rsid w:val="00971E56"/>
    <w:rsid w:val="00976B3D"/>
    <w:rsid w:val="009830E5"/>
    <w:rsid w:val="009835F7"/>
    <w:rsid w:val="00985C1E"/>
    <w:rsid w:val="0098727C"/>
    <w:rsid w:val="009944D7"/>
    <w:rsid w:val="009A22A2"/>
    <w:rsid w:val="009B2382"/>
    <w:rsid w:val="009B52AF"/>
    <w:rsid w:val="009B65C9"/>
    <w:rsid w:val="009C2AF6"/>
    <w:rsid w:val="009D4E38"/>
    <w:rsid w:val="009D4FF7"/>
    <w:rsid w:val="009E49BD"/>
    <w:rsid w:val="00A10A3E"/>
    <w:rsid w:val="00A24662"/>
    <w:rsid w:val="00A33D32"/>
    <w:rsid w:val="00A418DE"/>
    <w:rsid w:val="00A42853"/>
    <w:rsid w:val="00A44AA0"/>
    <w:rsid w:val="00A53451"/>
    <w:rsid w:val="00A57A0D"/>
    <w:rsid w:val="00A6404C"/>
    <w:rsid w:val="00A71729"/>
    <w:rsid w:val="00A77F6C"/>
    <w:rsid w:val="00A80603"/>
    <w:rsid w:val="00A81908"/>
    <w:rsid w:val="00A83879"/>
    <w:rsid w:val="00A908DE"/>
    <w:rsid w:val="00A93975"/>
    <w:rsid w:val="00AA2FA3"/>
    <w:rsid w:val="00AA374E"/>
    <w:rsid w:val="00AC033D"/>
    <w:rsid w:val="00AC7EEA"/>
    <w:rsid w:val="00AD6C68"/>
    <w:rsid w:val="00AE0287"/>
    <w:rsid w:val="00AF01CE"/>
    <w:rsid w:val="00AF23B5"/>
    <w:rsid w:val="00B10841"/>
    <w:rsid w:val="00B1642C"/>
    <w:rsid w:val="00B20DA7"/>
    <w:rsid w:val="00B22C6E"/>
    <w:rsid w:val="00B25831"/>
    <w:rsid w:val="00B31D59"/>
    <w:rsid w:val="00B329F9"/>
    <w:rsid w:val="00B45395"/>
    <w:rsid w:val="00B4707E"/>
    <w:rsid w:val="00B50956"/>
    <w:rsid w:val="00B60568"/>
    <w:rsid w:val="00B60CA2"/>
    <w:rsid w:val="00B72B92"/>
    <w:rsid w:val="00B80DAE"/>
    <w:rsid w:val="00B86A46"/>
    <w:rsid w:val="00B913F4"/>
    <w:rsid w:val="00B9597E"/>
    <w:rsid w:val="00B97833"/>
    <w:rsid w:val="00B97D51"/>
    <w:rsid w:val="00BA2711"/>
    <w:rsid w:val="00BA3F90"/>
    <w:rsid w:val="00BA5672"/>
    <w:rsid w:val="00BB35E7"/>
    <w:rsid w:val="00BB3A6E"/>
    <w:rsid w:val="00BB5B99"/>
    <w:rsid w:val="00BC61A5"/>
    <w:rsid w:val="00BD258D"/>
    <w:rsid w:val="00BE01AB"/>
    <w:rsid w:val="00BE1723"/>
    <w:rsid w:val="00BE5CF0"/>
    <w:rsid w:val="00BF257B"/>
    <w:rsid w:val="00BF58E1"/>
    <w:rsid w:val="00C04F68"/>
    <w:rsid w:val="00C11374"/>
    <w:rsid w:val="00C152E8"/>
    <w:rsid w:val="00C175BC"/>
    <w:rsid w:val="00C20663"/>
    <w:rsid w:val="00C20D54"/>
    <w:rsid w:val="00C32C24"/>
    <w:rsid w:val="00C368D7"/>
    <w:rsid w:val="00C36DC7"/>
    <w:rsid w:val="00C403C9"/>
    <w:rsid w:val="00C537D1"/>
    <w:rsid w:val="00C60FAC"/>
    <w:rsid w:val="00C64C15"/>
    <w:rsid w:val="00C665D3"/>
    <w:rsid w:val="00C66A4E"/>
    <w:rsid w:val="00C9311C"/>
    <w:rsid w:val="00C9691F"/>
    <w:rsid w:val="00C97A39"/>
    <w:rsid w:val="00CA21FA"/>
    <w:rsid w:val="00CA36AA"/>
    <w:rsid w:val="00CA4E0B"/>
    <w:rsid w:val="00CA57EA"/>
    <w:rsid w:val="00CB2CDC"/>
    <w:rsid w:val="00CC010E"/>
    <w:rsid w:val="00CC67AA"/>
    <w:rsid w:val="00CD1BD5"/>
    <w:rsid w:val="00CD2E80"/>
    <w:rsid w:val="00CE0BB1"/>
    <w:rsid w:val="00CE5D27"/>
    <w:rsid w:val="00CF30A0"/>
    <w:rsid w:val="00CF6231"/>
    <w:rsid w:val="00D13742"/>
    <w:rsid w:val="00D26C88"/>
    <w:rsid w:val="00D3142B"/>
    <w:rsid w:val="00D36D31"/>
    <w:rsid w:val="00D47331"/>
    <w:rsid w:val="00D6549B"/>
    <w:rsid w:val="00D6764A"/>
    <w:rsid w:val="00D7199D"/>
    <w:rsid w:val="00D76481"/>
    <w:rsid w:val="00DB1D9A"/>
    <w:rsid w:val="00DB3AD7"/>
    <w:rsid w:val="00DC0116"/>
    <w:rsid w:val="00DC2DBB"/>
    <w:rsid w:val="00DD1303"/>
    <w:rsid w:val="00DE74B8"/>
    <w:rsid w:val="00DF69FB"/>
    <w:rsid w:val="00E05DD2"/>
    <w:rsid w:val="00E2230F"/>
    <w:rsid w:val="00E35B2E"/>
    <w:rsid w:val="00E66D75"/>
    <w:rsid w:val="00E704B4"/>
    <w:rsid w:val="00E72A75"/>
    <w:rsid w:val="00E74360"/>
    <w:rsid w:val="00E80BF6"/>
    <w:rsid w:val="00E848D1"/>
    <w:rsid w:val="00E87E57"/>
    <w:rsid w:val="00E92E0B"/>
    <w:rsid w:val="00E949AF"/>
    <w:rsid w:val="00EA02FB"/>
    <w:rsid w:val="00EA76DF"/>
    <w:rsid w:val="00EB02EB"/>
    <w:rsid w:val="00EB1CFC"/>
    <w:rsid w:val="00EC5E98"/>
    <w:rsid w:val="00ED6893"/>
    <w:rsid w:val="00EE3C79"/>
    <w:rsid w:val="00EF45F2"/>
    <w:rsid w:val="00EF7542"/>
    <w:rsid w:val="00F019E6"/>
    <w:rsid w:val="00F06435"/>
    <w:rsid w:val="00F14C72"/>
    <w:rsid w:val="00F1608B"/>
    <w:rsid w:val="00F1636D"/>
    <w:rsid w:val="00F1679C"/>
    <w:rsid w:val="00F31C22"/>
    <w:rsid w:val="00F34130"/>
    <w:rsid w:val="00F43A5A"/>
    <w:rsid w:val="00F51430"/>
    <w:rsid w:val="00F57307"/>
    <w:rsid w:val="00F74FF0"/>
    <w:rsid w:val="00F750D7"/>
    <w:rsid w:val="00F75414"/>
    <w:rsid w:val="00F815A9"/>
    <w:rsid w:val="00F90F44"/>
    <w:rsid w:val="00FA5ECD"/>
    <w:rsid w:val="00FB2105"/>
    <w:rsid w:val="00FB2850"/>
    <w:rsid w:val="00FC02D9"/>
    <w:rsid w:val="00FC065A"/>
    <w:rsid w:val="00FE2833"/>
    <w:rsid w:val="00FF0AA7"/>
    <w:rsid w:val="00FF4B88"/>
    <w:rsid w:val="00FF525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0505"/>
  <w15:chartTrackingRefBased/>
  <w15:docId w15:val="{CEB10D95-61D1-4F28-B240-D71974BA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3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36D"/>
  </w:style>
  <w:style w:type="paragraph" w:styleId="Zpat">
    <w:name w:val="footer"/>
    <w:basedOn w:val="Normln"/>
    <w:link w:val="ZpatChar"/>
    <w:uiPriority w:val="99"/>
    <w:unhideWhenUsed/>
    <w:rsid w:val="00F1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36D"/>
  </w:style>
  <w:style w:type="table" w:styleId="Mkatabulky">
    <w:name w:val="Table Grid"/>
    <w:basedOn w:val="Normlntabulka"/>
    <w:uiPriority w:val="39"/>
    <w:rsid w:val="007F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62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231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99"/>
    <w:unhideWhenUsed/>
    <w:rsid w:val="00172208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k@os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hutkova@os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A914-4451-4EFF-A119-A2D09AEC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Hurych</dc:creator>
  <cp:keywords/>
  <dc:description/>
  <cp:lastModifiedBy>Pavel Hurych</cp:lastModifiedBy>
  <cp:revision>174</cp:revision>
  <cp:lastPrinted>2020-01-31T06:44:00Z</cp:lastPrinted>
  <dcterms:created xsi:type="dcterms:W3CDTF">2018-12-06T06:38:00Z</dcterms:created>
  <dcterms:modified xsi:type="dcterms:W3CDTF">2022-02-22T10:53:00Z</dcterms:modified>
</cp:coreProperties>
</file>